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pict>
          <v:rect id="_x0000_s1026" o:spid="_x0000_s1026" o:spt="1" style="position:absolute;left:0pt;margin-left:357.75pt;margin-top:8.25pt;height:36pt;width:69.75pt;z-index:25166028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b/>
                      <w:sz w:val="30"/>
                      <w:szCs w:val="30"/>
                    </w:rPr>
                  </w:pPr>
                  <w:r>
                    <w:rPr>
                      <w:rFonts w:hint="eastAsia"/>
                      <w:b/>
                      <w:sz w:val="30"/>
                      <w:szCs w:val="30"/>
                    </w:rPr>
                    <w:t>附件</w:t>
                  </w:r>
                  <w:r>
                    <w:rPr>
                      <w:rFonts w:hint="eastAsia"/>
                      <w:b/>
                      <w:sz w:val="30"/>
                      <w:szCs w:val="30"/>
                      <w:lang w:val="en-US" w:eastAsia="zh-CN"/>
                    </w:rPr>
                    <w:t>10</w:t>
                  </w:r>
                </w:p>
              </w:txbxContent>
            </v:textbox>
          </v:rect>
        </w:pic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393055" cy="6591300"/>
            <wp:effectExtent l="0" t="0" r="17145" b="0"/>
            <wp:docPr id="3" name="图片 3" descr="附件10 违建罚款单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附件10 违建罚款单_看图王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305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50EA"/>
    <w:rsid w:val="001971A9"/>
    <w:rsid w:val="004A73BB"/>
    <w:rsid w:val="00505179"/>
    <w:rsid w:val="005B06AE"/>
    <w:rsid w:val="00A43D25"/>
    <w:rsid w:val="00D550EA"/>
    <w:rsid w:val="00E25050"/>
    <w:rsid w:val="4A372C81"/>
    <w:rsid w:val="5CF4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478F85-E07A-434E-ABED-E6783154A7F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</Words>
  <Characters>43</Characters>
  <Lines>1</Lines>
  <Paragraphs>1</Paragraphs>
  <ScaleCrop>false</ScaleCrop>
  <LinksUpToDate>false</LinksUpToDate>
  <CharactersWithSpaces>49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2017-08-31T13:04:00Z</dcterms:created>
  <dc:creator>Administrator</dc:creator>
  <cp:lastModifiedBy>Administrator</cp:lastModifiedBy>
  <dcterms:modified xsi:type="dcterms:W3CDTF">2017-10-18T07:07:34Z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